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b/>
          <w:color w:val="1A1A18"/>
          <w:sz w:val="30"/>
        </w:rPr>
        <w:t>SCHEDA TECNICA PRODOTTO ALIMENTARE</w:t>
      </w:r>
    </w:p>
    <w:p>
      <w:pPr>
        <w:spacing w:after="200"/>
      </w:pPr>
      <w:r>
        <w:rPr>
          <w:i/>
          <w:color w:val="6B6B66"/>
          <w:sz w:val="18"/>
        </w:rPr>
        <w:t>Modello da compilare. Una pagina, una versione, una data.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</w:tcPr>
          <w:p>
            <w:r/>
            <w:r>
              <w:rPr>
                <w:b/>
                <w:color w:val="6B6B66"/>
                <w:sz w:val="16"/>
              </w:rPr>
              <w:t>Ultimo aggiornamento</w:t>
              <w:br/>
            </w:r>
            <w:r>
              <w:t xml:space="preserve"> </w:t>
            </w:r>
          </w:p>
        </w:tc>
        <w:tc>
          <w:tcPr>
            <w:tcW w:type="dxa" w:w="3324"/>
          </w:tcPr>
          <w:p>
            <w:r/>
            <w:r>
              <w:rPr>
                <w:b/>
                <w:color w:val="6B6B66"/>
                <w:sz w:val="16"/>
              </w:rPr>
              <w:t>Versione</w:t>
              <w:br/>
            </w:r>
            <w:r>
              <w:t xml:space="preserve"> </w:t>
            </w:r>
          </w:p>
        </w:tc>
        <w:tc>
          <w:tcPr>
            <w:tcW w:type="dxa" w:w="3324"/>
          </w:tcPr>
          <w:p>
            <w:r/>
            <w:r>
              <w:rPr>
                <w:b/>
                <w:color w:val="6B6B66"/>
                <w:sz w:val="16"/>
              </w:rPr>
              <w:t>Responsabile del documento</w:t>
              <w:br/>
            </w:r>
            <w:r>
              <w:t xml:space="preserve"> </w:t>
            </w:r>
          </w:p>
        </w:tc>
      </w:tr>
    </w:tbl>
    <w:p>
      <w:pPr>
        <w:spacing w:after="80"/>
      </w:pPr>
    </w:p>
    <w:p>
      <w:pPr>
        <w:spacing w:before="280" w:after="60"/>
      </w:pPr>
      <w:r>
        <w:rPr>
          <w:b/>
          <w:color w:val="1A1A18"/>
          <w:sz w:val="20"/>
        </w:rPr>
        <w:t>1. PRODOTTO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742"/>
        <w:gridCol w:w="5896"/>
      </w:tblGrid>
      <w:tr>
        <w:tc>
          <w:tcPr>
            <w:tcW w:type="dxa" w:w="3742"/>
            <w:shd w:val="clear" w:fill="F5F1EA"/>
          </w:tcPr>
          <w:p>
            <w:r/>
            <w:r>
              <w:rPr>
                <w:b/>
                <w:sz w:val="18"/>
              </w:rPr>
              <w:t>Denominazione legale</w:t>
            </w:r>
          </w:p>
        </w:tc>
        <w:tc>
          <w:tcPr>
            <w:tcW w:type="dxa" w:w="5896"/>
          </w:tcPr>
          <w:p>
            <w:r/>
            <w:r>
              <w:rPr>
                <w:i/>
                <w:color w:val="6B6B66"/>
                <w:sz w:val="15"/>
              </w:rPr>
              <w:t>il nome legale, non il nome commerciale</w:t>
            </w:r>
          </w:p>
        </w:tc>
      </w:tr>
      <w:tr>
        <w:tc>
          <w:tcPr>
            <w:tcW w:type="dxa" w:w="3742"/>
            <w:shd w:val="clear" w:fill="F5F1EA"/>
          </w:tcPr>
          <w:p>
            <w:r/>
            <w:r>
              <w:rPr>
                <w:b/>
                <w:sz w:val="18"/>
              </w:rPr>
              <w:t>Marchio / linea</w:t>
            </w:r>
          </w:p>
        </w:tc>
        <w:tc>
          <w:tcPr>
            <w:tcW w:type="dxa" w:w="5896"/>
          </w:tcPr>
          <w:p>
            <w:r>
              <w:t xml:space="preserve"> </w:t>
            </w:r>
          </w:p>
        </w:tc>
      </w:tr>
      <w:tr>
        <w:tc>
          <w:tcPr>
            <w:tcW w:type="dxa" w:w="3742"/>
            <w:shd w:val="clear" w:fill="F5F1EA"/>
          </w:tcPr>
          <w:p>
            <w:r/>
            <w:r>
              <w:rPr>
                <w:b/>
                <w:sz w:val="18"/>
              </w:rPr>
              <w:t>Paese di origine</w:t>
            </w:r>
          </w:p>
        </w:tc>
        <w:tc>
          <w:tcPr>
            <w:tcW w:type="dxa" w:w="5896"/>
          </w:tcPr>
          <w:p>
            <w:r/>
            <w:r>
              <w:rPr>
                <w:i/>
                <w:color w:val="6B6B66"/>
                <w:sz w:val="15"/>
              </w:rPr>
              <w:t>Italia</w:t>
            </w:r>
          </w:p>
        </w:tc>
      </w:tr>
      <w:tr>
        <w:tc>
          <w:tcPr>
            <w:tcW w:type="dxa" w:w="3742"/>
            <w:shd w:val="clear" w:fill="F5F1EA"/>
          </w:tcPr>
          <w:p>
            <w:r/>
            <w:r>
              <w:rPr>
                <w:b/>
                <w:sz w:val="18"/>
              </w:rPr>
              <w:t>Codice doganale (HS)</w:t>
            </w:r>
          </w:p>
        </w:tc>
        <w:tc>
          <w:tcPr>
            <w:tcW w:type="dxa" w:w="5896"/>
          </w:tcPr>
          <w:p>
            <w:r/>
            <w:r>
              <w:rPr>
                <w:i/>
                <w:color w:val="6B6B66"/>
                <w:sz w:val="15"/>
              </w:rPr>
              <w:t>prime sei cifre internazionali</w:t>
            </w:r>
          </w:p>
        </w:tc>
      </w:tr>
      <w:tr>
        <w:tc>
          <w:tcPr>
            <w:tcW w:type="dxa" w:w="3742"/>
            <w:shd w:val="clear" w:fill="F5F1EA"/>
          </w:tcPr>
          <w:p>
            <w:r/>
            <w:r>
              <w:rPr>
                <w:b/>
                <w:sz w:val="18"/>
              </w:rPr>
              <w:t>Peso netto / volume</w:t>
            </w:r>
          </w:p>
        </w:tc>
        <w:tc>
          <w:tcPr>
            <w:tcW w:type="dxa" w:w="5896"/>
          </w:tcPr>
          <w:p>
            <w:r>
              <w:t xml:space="preserve"> </w:t>
            </w:r>
          </w:p>
        </w:tc>
      </w:tr>
      <w:tr>
        <w:tc>
          <w:tcPr>
            <w:tcW w:type="dxa" w:w="3742"/>
            <w:shd w:val="clear" w:fill="F5F1EA"/>
          </w:tcPr>
          <w:p>
            <w:r/>
            <w:r>
              <w:rPr>
                <w:b/>
                <w:sz w:val="18"/>
              </w:rPr>
              <w:t>Tipo di confezione</w:t>
            </w:r>
          </w:p>
        </w:tc>
        <w:tc>
          <w:tcPr>
            <w:tcW w:type="dxa" w:w="5896"/>
          </w:tcPr>
          <w:p>
            <w:r>
              <w:t xml:space="preserve"> </w:t>
            </w:r>
          </w:p>
        </w:tc>
      </w:tr>
      <w:tr>
        <w:tc>
          <w:tcPr>
            <w:tcW w:type="dxa" w:w="3742"/>
            <w:shd w:val="clear" w:fill="F5F1EA"/>
          </w:tcPr>
          <w:p>
            <w:r/>
            <w:r>
              <w:rPr>
                <w:b/>
                <w:sz w:val="18"/>
              </w:rPr>
              <w:t>Pezzi per cartone</w:t>
            </w:r>
          </w:p>
        </w:tc>
        <w:tc>
          <w:tcPr>
            <w:tcW w:type="dxa" w:w="5896"/>
          </w:tcPr>
          <w:p>
            <w:r>
              <w:t xml:space="preserve"> </w:t>
            </w:r>
          </w:p>
        </w:tc>
      </w:tr>
      <w:tr>
        <w:tc>
          <w:tcPr>
            <w:tcW w:type="dxa" w:w="3742"/>
            <w:shd w:val="clear" w:fill="F5F1EA"/>
          </w:tcPr>
          <w:p>
            <w:r/>
            <w:r>
              <w:rPr>
                <w:b/>
                <w:sz w:val="18"/>
              </w:rPr>
              <w:t>GTIN pezzo</w:t>
            </w:r>
          </w:p>
        </w:tc>
        <w:tc>
          <w:tcPr>
            <w:tcW w:type="dxa" w:w="5896"/>
          </w:tcPr>
          <w:p>
            <w:r>
              <w:t xml:space="preserve"> </w:t>
            </w:r>
          </w:p>
        </w:tc>
      </w:tr>
      <w:tr>
        <w:tc>
          <w:tcPr>
            <w:tcW w:type="dxa" w:w="3742"/>
            <w:shd w:val="clear" w:fill="F5F1EA"/>
          </w:tcPr>
          <w:p>
            <w:r/>
            <w:r>
              <w:rPr>
                <w:b/>
                <w:sz w:val="18"/>
              </w:rPr>
              <w:t>GTIN cartone</w:t>
            </w:r>
          </w:p>
        </w:tc>
        <w:tc>
          <w:tcPr>
            <w:tcW w:type="dxa" w:w="5896"/>
          </w:tcPr>
          <w:p>
            <w:r>
              <w:t xml:space="preserve"> </w:t>
            </w:r>
          </w:p>
        </w:tc>
      </w:tr>
    </w:tbl>
    <w:p>
      <w:pPr>
        <w:spacing w:before="280" w:after="60"/>
      </w:pPr>
      <w:r>
        <w:rPr>
          <w:b/>
          <w:color w:val="1A1A18"/>
          <w:sz w:val="20"/>
        </w:rPr>
        <w:t>2. INGREDIENTI E ALLERGENI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742"/>
        <w:gridCol w:w="5896"/>
      </w:tblGrid>
      <w:tr>
        <w:tc>
          <w:tcPr>
            <w:tcW w:type="dxa" w:w="3742"/>
            <w:shd w:val="clear" w:fill="F5F1EA"/>
          </w:tcPr>
          <w:p>
            <w:r/>
            <w:r>
              <w:rPr>
                <w:b/>
                <w:sz w:val="18"/>
              </w:rPr>
              <w:t>Ingredienti</w:t>
            </w:r>
          </w:p>
        </w:tc>
        <w:tc>
          <w:tcPr>
            <w:tcW w:type="dxa" w:w="5896"/>
          </w:tcPr>
          <w:p>
            <w:r/>
            <w:r>
              <w:rPr>
                <w:i/>
                <w:color w:val="6B6B66"/>
                <w:sz w:val="15"/>
              </w:rPr>
              <w:t>tutti, in ordine decrescente di peso</w:t>
            </w:r>
          </w:p>
        </w:tc>
      </w:tr>
      <w:tr>
        <w:tc>
          <w:tcPr>
            <w:tcW w:type="dxa" w:w="3742"/>
            <w:shd w:val="clear" w:fill="F5F1EA"/>
          </w:tcPr>
          <w:p>
            <w:r/>
            <w:r>
              <w:rPr>
                <w:b/>
                <w:sz w:val="18"/>
              </w:rPr>
              <w:t>Allergeni</w:t>
            </w:r>
          </w:p>
        </w:tc>
        <w:tc>
          <w:tcPr>
            <w:tcW w:type="dxa" w:w="5896"/>
          </w:tcPr>
          <w:p>
            <w:r/>
            <w:r>
              <w:rPr>
                <w:i/>
                <w:color w:val="6B6B66"/>
                <w:sz w:val="15"/>
              </w:rPr>
              <w:t>allegato II del Reg. (UE) 1169/2011</w:t>
            </w:r>
          </w:p>
        </w:tc>
      </w:tr>
      <w:tr>
        <w:tc>
          <w:tcPr>
            <w:tcW w:type="dxa" w:w="3742"/>
            <w:shd w:val="clear" w:fill="F5F1EA"/>
          </w:tcPr>
          <w:p>
            <w:r/>
            <w:r>
              <w:rPr>
                <w:b/>
                <w:sz w:val="18"/>
              </w:rPr>
              <w:t>Può contenere</w:t>
            </w:r>
          </w:p>
        </w:tc>
        <w:tc>
          <w:tcPr>
            <w:tcW w:type="dxa" w:w="5896"/>
          </w:tcPr>
          <w:p>
            <w:r/>
            <w:r>
              <w:rPr>
                <w:i/>
                <w:color w:val="6B6B66"/>
                <w:sz w:val="15"/>
              </w:rPr>
              <w:t>contaminazione crociata, se presente</w:t>
            </w:r>
          </w:p>
        </w:tc>
      </w:tr>
      <w:tr>
        <w:tc>
          <w:tcPr>
            <w:tcW w:type="dxa" w:w="3742"/>
            <w:shd w:val="clear" w:fill="F5F1EA"/>
          </w:tcPr>
          <w:p>
            <w:r/>
            <w:r>
              <w:rPr>
                <w:b/>
                <w:sz w:val="18"/>
              </w:rPr>
              <w:t>OGM</w:t>
            </w:r>
          </w:p>
        </w:tc>
        <w:tc>
          <w:tcPr>
            <w:tcW w:type="dxa" w:w="5896"/>
          </w:tcPr>
          <w:p>
            <w:r>
              <w:t xml:space="preserve"> </w:t>
            </w:r>
          </w:p>
        </w:tc>
      </w:tr>
    </w:tbl>
    <w:p>
      <w:pPr>
        <w:spacing w:before="280" w:after="60"/>
      </w:pPr>
      <w:r>
        <w:rPr>
          <w:b/>
          <w:color w:val="1A1A18"/>
          <w:sz w:val="20"/>
        </w:rPr>
        <w:t>3. VALORI NUTRIZIONALI (per 100 g / 100 ml)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742"/>
        <w:gridCol w:w="5896"/>
      </w:tblGrid>
      <w:tr>
        <w:tc>
          <w:tcPr>
            <w:tcW w:type="dxa" w:w="3742"/>
            <w:shd w:val="clear" w:fill="F5F1EA"/>
          </w:tcPr>
          <w:p>
            <w:r/>
            <w:r>
              <w:rPr>
                <w:b/>
                <w:sz w:val="18"/>
              </w:rPr>
              <w:t>Energia</w:t>
            </w:r>
          </w:p>
        </w:tc>
        <w:tc>
          <w:tcPr>
            <w:tcW w:type="dxa" w:w="5896"/>
          </w:tcPr>
          <w:p>
            <w:r/>
            <w:r>
              <w:rPr>
                <w:i/>
                <w:color w:val="6B6B66"/>
                <w:sz w:val="15"/>
              </w:rPr>
              <w:t>kJ / kcal</w:t>
            </w:r>
          </w:p>
        </w:tc>
      </w:tr>
      <w:tr>
        <w:tc>
          <w:tcPr>
            <w:tcW w:type="dxa" w:w="3742"/>
            <w:shd w:val="clear" w:fill="F5F1EA"/>
          </w:tcPr>
          <w:p>
            <w:r/>
            <w:r>
              <w:rPr>
                <w:b/>
                <w:sz w:val="18"/>
              </w:rPr>
              <w:t>Grassi</w:t>
            </w:r>
          </w:p>
        </w:tc>
        <w:tc>
          <w:tcPr>
            <w:tcW w:type="dxa" w:w="5896"/>
          </w:tcPr>
          <w:p>
            <w:r/>
            <w:r>
              <w:rPr>
                <w:i/>
                <w:color w:val="6B6B66"/>
                <w:sz w:val="15"/>
              </w:rPr>
              <w:t>g</w:t>
            </w:r>
          </w:p>
        </w:tc>
      </w:tr>
      <w:tr>
        <w:tc>
          <w:tcPr>
            <w:tcW w:type="dxa" w:w="3742"/>
            <w:shd w:val="clear" w:fill="F5F1EA"/>
          </w:tcPr>
          <w:p>
            <w:r/>
            <w:r>
              <w:rPr>
                <w:b/>
                <w:sz w:val="18"/>
              </w:rPr>
              <w:t>di cui acidi grassi saturi</w:t>
            </w:r>
          </w:p>
        </w:tc>
        <w:tc>
          <w:tcPr>
            <w:tcW w:type="dxa" w:w="5896"/>
          </w:tcPr>
          <w:p>
            <w:r/>
            <w:r>
              <w:rPr>
                <w:i/>
                <w:color w:val="6B6B66"/>
                <w:sz w:val="15"/>
              </w:rPr>
              <w:t>g</w:t>
            </w:r>
          </w:p>
        </w:tc>
      </w:tr>
      <w:tr>
        <w:tc>
          <w:tcPr>
            <w:tcW w:type="dxa" w:w="3742"/>
            <w:shd w:val="clear" w:fill="F5F1EA"/>
          </w:tcPr>
          <w:p>
            <w:r/>
            <w:r>
              <w:rPr>
                <w:b/>
                <w:sz w:val="18"/>
              </w:rPr>
              <w:t>Carboidrati</w:t>
            </w:r>
          </w:p>
        </w:tc>
        <w:tc>
          <w:tcPr>
            <w:tcW w:type="dxa" w:w="5896"/>
          </w:tcPr>
          <w:p>
            <w:r/>
            <w:r>
              <w:rPr>
                <w:i/>
                <w:color w:val="6B6B66"/>
                <w:sz w:val="15"/>
              </w:rPr>
              <w:t>g</w:t>
            </w:r>
          </w:p>
        </w:tc>
      </w:tr>
      <w:tr>
        <w:tc>
          <w:tcPr>
            <w:tcW w:type="dxa" w:w="3742"/>
            <w:shd w:val="clear" w:fill="F5F1EA"/>
          </w:tcPr>
          <w:p>
            <w:r/>
            <w:r>
              <w:rPr>
                <w:b/>
                <w:sz w:val="18"/>
              </w:rPr>
              <w:t>di cui zuccheri</w:t>
            </w:r>
          </w:p>
        </w:tc>
        <w:tc>
          <w:tcPr>
            <w:tcW w:type="dxa" w:w="5896"/>
          </w:tcPr>
          <w:p>
            <w:r/>
            <w:r>
              <w:rPr>
                <w:i/>
                <w:color w:val="6B6B66"/>
                <w:sz w:val="15"/>
              </w:rPr>
              <w:t>g</w:t>
            </w:r>
          </w:p>
        </w:tc>
      </w:tr>
      <w:tr>
        <w:tc>
          <w:tcPr>
            <w:tcW w:type="dxa" w:w="3742"/>
            <w:shd w:val="clear" w:fill="F5F1EA"/>
          </w:tcPr>
          <w:p>
            <w:r/>
            <w:r>
              <w:rPr>
                <w:b/>
                <w:sz w:val="18"/>
              </w:rPr>
              <w:t>Proteine</w:t>
            </w:r>
          </w:p>
        </w:tc>
        <w:tc>
          <w:tcPr>
            <w:tcW w:type="dxa" w:w="5896"/>
          </w:tcPr>
          <w:p>
            <w:r/>
            <w:r>
              <w:rPr>
                <w:i/>
                <w:color w:val="6B6B66"/>
                <w:sz w:val="15"/>
              </w:rPr>
              <w:t>g</w:t>
            </w:r>
          </w:p>
        </w:tc>
      </w:tr>
      <w:tr>
        <w:tc>
          <w:tcPr>
            <w:tcW w:type="dxa" w:w="3742"/>
            <w:shd w:val="clear" w:fill="F5F1EA"/>
          </w:tcPr>
          <w:p>
            <w:r/>
            <w:r>
              <w:rPr>
                <w:b/>
                <w:sz w:val="18"/>
              </w:rPr>
              <w:t>Sale</w:t>
            </w:r>
          </w:p>
        </w:tc>
        <w:tc>
          <w:tcPr>
            <w:tcW w:type="dxa" w:w="5896"/>
          </w:tcPr>
          <w:p>
            <w:r/>
            <w:r>
              <w:rPr>
                <w:i/>
                <w:color w:val="6B6B66"/>
                <w:sz w:val="15"/>
              </w:rPr>
              <w:t>g</w:t>
            </w:r>
          </w:p>
        </w:tc>
      </w:tr>
    </w:tbl>
    <w:p>
      <w:pPr>
        <w:spacing w:before="280" w:after="60"/>
      </w:pPr>
      <w:r>
        <w:rPr>
          <w:b/>
          <w:color w:val="1A1A18"/>
          <w:sz w:val="20"/>
        </w:rPr>
        <w:t>4. CONSERVAZIONE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742"/>
        <w:gridCol w:w="5896"/>
      </w:tblGrid>
      <w:tr>
        <w:tc>
          <w:tcPr>
            <w:tcW w:type="dxa" w:w="3742"/>
            <w:shd w:val="clear" w:fill="F5F1EA"/>
          </w:tcPr>
          <w:p>
            <w:r/>
            <w:r>
              <w:rPr>
                <w:b/>
                <w:sz w:val="18"/>
              </w:rPr>
              <w:t>Shelf life totale</w:t>
            </w:r>
          </w:p>
        </w:tc>
        <w:tc>
          <w:tcPr>
            <w:tcW w:type="dxa" w:w="5896"/>
          </w:tcPr>
          <w:p>
            <w:r/>
            <w:r>
              <w:rPr>
                <w:i/>
                <w:color w:val="6B6B66"/>
                <w:sz w:val="15"/>
              </w:rPr>
              <w:t>mesi</w:t>
            </w:r>
          </w:p>
        </w:tc>
      </w:tr>
      <w:tr>
        <w:tc>
          <w:tcPr>
            <w:tcW w:type="dxa" w:w="3742"/>
            <w:shd w:val="clear" w:fill="F5F1EA"/>
          </w:tcPr>
          <w:p>
            <w:r/>
            <w:r>
              <w:rPr>
                <w:b/>
                <w:sz w:val="18"/>
              </w:rPr>
              <w:t>Shelf life residua garantita alla spedizione</w:t>
            </w:r>
          </w:p>
        </w:tc>
        <w:tc>
          <w:tcPr>
            <w:tcW w:type="dxa" w:w="5896"/>
          </w:tcPr>
          <w:p>
            <w:r/>
            <w:r>
              <w:rPr>
                <w:i/>
                <w:color w:val="6B6B66"/>
                <w:sz w:val="15"/>
              </w:rPr>
              <w:t>mesi</w:t>
            </w:r>
          </w:p>
        </w:tc>
      </w:tr>
      <w:tr>
        <w:tc>
          <w:tcPr>
            <w:tcW w:type="dxa" w:w="3742"/>
            <w:shd w:val="clear" w:fill="F5F1EA"/>
          </w:tcPr>
          <w:p>
            <w:r/>
            <w:r>
              <w:rPr>
                <w:b/>
                <w:sz w:val="18"/>
              </w:rPr>
              <w:t>Condizioni di stoccaggio</w:t>
            </w:r>
          </w:p>
        </w:tc>
        <w:tc>
          <w:tcPr>
            <w:tcW w:type="dxa" w:w="5896"/>
          </w:tcPr>
          <w:p>
            <w:r>
              <w:t xml:space="preserve"> </w:t>
            </w:r>
          </w:p>
        </w:tc>
      </w:tr>
      <w:tr>
        <w:tc>
          <w:tcPr>
            <w:tcW w:type="dxa" w:w="3742"/>
            <w:shd w:val="clear" w:fill="F5F1EA"/>
          </w:tcPr>
          <w:p>
            <w:r/>
            <w:r>
              <w:rPr>
                <w:b/>
                <w:sz w:val="18"/>
              </w:rPr>
              <w:t>Condizioni di trasporto</w:t>
            </w:r>
          </w:p>
        </w:tc>
        <w:tc>
          <w:tcPr>
            <w:tcW w:type="dxa" w:w="5896"/>
          </w:tcPr>
          <w:p>
            <w:r>
              <w:t xml:space="preserve"> </w:t>
            </w:r>
          </w:p>
        </w:tc>
      </w:tr>
    </w:tbl>
    <w:p>
      <w:pPr>
        <w:spacing w:before="280" w:after="60"/>
      </w:pPr>
      <w:r>
        <w:rPr>
          <w:b/>
          <w:color w:val="1A1A18"/>
          <w:sz w:val="20"/>
        </w:rPr>
        <w:t>5. LOGISTICA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742"/>
        <w:gridCol w:w="5896"/>
      </w:tblGrid>
      <w:tr>
        <w:tc>
          <w:tcPr>
            <w:tcW w:type="dxa" w:w="3742"/>
            <w:shd w:val="clear" w:fill="F5F1EA"/>
          </w:tcPr>
          <w:p>
            <w:r/>
            <w:r>
              <w:rPr>
                <w:b/>
                <w:sz w:val="18"/>
              </w:rPr>
              <w:t>Dimensioni cartone</w:t>
            </w:r>
          </w:p>
        </w:tc>
        <w:tc>
          <w:tcPr>
            <w:tcW w:type="dxa" w:w="5896"/>
          </w:tcPr>
          <w:p>
            <w:r/>
            <w:r>
              <w:rPr>
                <w:i/>
                <w:color w:val="6B6B66"/>
                <w:sz w:val="15"/>
              </w:rPr>
              <w:t>L x P x H cm</w:t>
            </w:r>
          </w:p>
        </w:tc>
      </w:tr>
      <w:tr>
        <w:tc>
          <w:tcPr>
            <w:tcW w:type="dxa" w:w="3742"/>
            <w:shd w:val="clear" w:fill="F5F1EA"/>
          </w:tcPr>
          <w:p>
            <w:r/>
            <w:r>
              <w:rPr>
                <w:b/>
                <w:sz w:val="18"/>
              </w:rPr>
              <w:t>Peso lordo cartone</w:t>
            </w:r>
          </w:p>
        </w:tc>
        <w:tc>
          <w:tcPr>
            <w:tcW w:type="dxa" w:w="5896"/>
          </w:tcPr>
          <w:p>
            <w:r/>
            <w:r>
              <w:rPr>
                <w:i/>
                <w:color w:val="6B6B66"/>
                <w:sz w:val="15"/>
              </w:rPr>
              <w:t>kg</w:t>
            </w:r>
          </w:p>
        </w:tc>
      </w:tr>
      <w:tr>
        <w:tc>
          <w:tcPr>
            <w:tcW w:type="dxa" w:w="3742"/>
            <w:shd w:val="clear" w:fill="F5F1EA"/>
          </w:tcPr>
          <w:p>
            <w:r/>
            <w:r>
              <w:rPr>
                <w:b/>
                <w:sz w:val="18"/>
              </w:rPr>
              <w:t>Cartoni per strato</w:t>
            </w:r>
          </w:p>
        </w:tc>
        <w:tc>
          <w:tcPr>
            <w:tcW w:type="dxa" w:w="5896"/>
          </w:tcPr>
          <w:p>
            <w:r>
              <w:t xml:space="preserve"> </w:t>
            </w:r>
          </w:p>
        </w:tc>
      </w:tr>
      <w:tr>
        <w:tc>
          <w:tcPr>
            <w:tcW w:type="dxa" w:w="3742"/>
            <w:shd w:val="clear" w:fill="F5F1EA"/>
          </w:tcPr>
          <w:p>
            <w:r/>
            <w:r>
              <w:rPr>
                <w:b/>
                <w:sz w:val="18"/>
              </w:rPr>
              <w:t>Strati per pallet</w:t>
            </w:r>
          </w:p>
        </w:tc>
        <w:tc>
          <w:tcPr>
            <w:tcW w:type="dxa" w:w="5896"/>
          </w:tcPr>
          <w:p>
            <w:r>
              <w:t xml:space="preserve"> </w:t>
            </w:r>
          </w:p>
        </w:tc>
      </w:tr>
      <w:tr>
        <w:tc>
          <w:tcPr>
            <w:tcW w:type="dxa" w:w="3742"/>
            <w:shd w:val="clear" w:fill="F5F1EA"/>
          </w:tcPr>
          <w:p>
            <w:r/>
            <w:r>
              <w:rPr>
                <w:b/>
                <w:sz w:val="18"/>
              </w:rPr>
              <w:t>Cartoni per pallet</w:t>
            </w:r>
          </w:p>
        </w:tc>
        <w:tc>
          <w:tcPr>
            <w:tcW w:type="dxa" w:w="5896"/>
          </w:tcPr>
          <w:p>
            <w:r>
              <w:t xml:space="preserve"> </w:t>
            </w:r>
          </w:p>
        </w:tc>
      </w:tr>
      <w:tr>
        <w:tc>
          <w:tcPr>
            <w:tcW w:type="dxa" w:w="3742"/>
            <w:shd w:val="clear" w:fill="F5F1EA"/>
          </w:tcPr>
          <w:p>
            <w:r/>
            <w:r>
              <w:rPr>
                <w:b/>
                <w:sz w:val="18"/>
              </w:rPr>
              <w:t>Tipo di pallet</w:t>
            </w:r>
          </w:p>
        </w:tc>
        <w:tc>
          <w:tcPr>
            <w:tcW w:type="dxa" w:w="5896"/>
          </w:tcPr>
          <w:p>
            <w:r/>
            <w:r>
              <w:rPr>
                <w:i/>
                <w:color w:val="6B6B66"/>
                <w:sz w:val="15"/>
              </w:rPr>
              <w:t>EUR / altro</w:t>
            </w:r>
          </w:p>
        </w:tc>
      </w:tr>
      <w:tr>
        <w:tc>
          <w:tcPr>
            <w:tcW w:type="dxa" w:w="3742"/>
            <w:shd w:val="clear" w:fill="F5F1EA"/>
          </w:tcPr>
          <w:p>
            <w:r/>
            <w:r>
              <w:rPr>
                <w:b/>
                <w:sz w:val="18"/>
              </w:rPr>
              <w:t>Altezza pallet</w:t>
            </w:r>
          </w:p>
        </w:tc>
        <w:tc>
          <w:tcPr>
            <w:tcW w:type="dxa" w:w="5896"/>
          </w:tcPr>
          <w:p>
            <w:r/>
            <w:r>
              <w:rPr>
                <w:i/>
                <w:color w:val="6B6B66"/>
                <w:sz w:val="15"/>
              </w:rPr>
              <w:t>cm</w:t>
            </w:r>
          </w:p>
        </w:tc>
      </w:tr>
      <w:tr>
        <w:tc>
          <w:tcPr>
            <w:tcW w:type="dxa" w:w="3742"/>
            <w:shd w:val="clear" w:fill="F5F1EA"/>
          </w:tcPr>
          <w:p>
            <w:r/>
            <w:r>
              <w:rPr>
                <w:b/>
                <w:sz w:val="18"/>
              </w:rPr>
              <w:t>Peso lordo pallet completo</w:t>
            </w:r>
          </w:p>
        </w:tc>
        <w:tc>
          <w:tcPr>
            <w:tcW w:type="dxa" w:w="5896"/>
          </w:tcPr>
          <w:p>
            <w:r/>
            <w:r>
              <w:rPr>
                <w:i/>
                <w:color w:val="6B6B66"/>
                <w:sz w:val="15"/>
              </w:rPr>
              <w:t>kg</w:t>
            </w:r>
          </w:p>
        </w:tc>
      </w:tr>
    </w:tbl>
    <w:p>
      <w:pPr>
        <w:spacing w:before="280" w:after="60"/>
      </w:pPr>
      <w:r>
        <w:rPr>
          <w:b/>
          <w:color w:val="1A1A18"/>
          <w:sz w:val="20"/>
        </w:rPr>
        <w:t>6. PRODUTTORE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742"/>
        <w:gridCol w:w="5896"/>
      </w:tblGrid>
      <w:tr>
        <w:tc>
          <w:tcPr>
            <w:tcW w:type="dxa" w:w="3742"/>
            <w:shd w:val="clear" w:fill="F5F1EA"/>
          </w:tcPr>
          <w:p>
            <w:r/>
            <w:r>
              <w:rPr>
                <w:b/>
                <w:sz w:val="18"/>
              </w:rPr>
              <w:t>Ragione sociale</w:t>
            </w:r>
          </w:p>
        </w:tc>
        <w:tc>
          <w:tcPr>
            <w:tcW w:type="dxa" w:w="5896"/>
          </w:tcPr>
          <w:p>
            <w:r>
              <w:t xml:space="preserve"> </w:t>
            </w:r>
          </w:p>
        </w:tc>
      </w:tr>
      <w:tr>
        <w:tc>
          <w:tcPr>
            <w:tcW w:type="dxa" w:w="3742"/>
            <w:shd w:val="clear" w:fill="F5F1EA"/>
          </w:tcPr>
          <w:p>
            <w:r/>
            <w:r>
              <w:rPr>
                <w:b/>
                <w:sz w:val="18"/>
              </w:rPr>
              <w:t>Stabilimento di produzione</w:t>
            </w:r>
          </w:p>
        </w:tc>
        <w:tc>
          <w:tcPr>
            <w:tcW w:type="dxa" w:w="5896"/>
          </w:tcPr>
          <w:p>
            <w:r/>
            <w:r>
              <w:rPr>
                <w:i/>
                <w:color w:val="6B6B66"/>
                <w:sz w:val="15"/>
              </w:rPr>
              <w:t>indirizzo e numero di riconoscimento</w:t>
            </w:r>
          </w:p>
        </w:tc>
      </w:tr>
      <w:tr>
        <w:tc>
          <w:tcPr>
            <w:tcW w:type="dxa" w:w="3742"/>
            <w:shd w:val="clear" w:fill="F5F1EA"/>
          </w:tcPr>
          <w:p>
            <w:r/>
            <w:r>
              <w:rPr>
                <w:b/>
                <w:sz w:val="18"/>
              </w:rPr>
              <w:t>Certificazioni</w:t>
            </w:r>
          </w:p>
        </w:tc>
        <w:tc>
          <w:tcPr>
            <w:tcW w:type="dxa" w:w="5896"/>
          </w:tcPr>
          <w:p>
            <w:r/>
            <w:r>
              <w:rPr>
                <w:i/>
                <w:color w:val="6B6B66"/>
                <w:sz w:val="15"/>
              </w:rPr>
              <w:t>ente e numero</w:t>
            </w:r>
          </w:p>
        </w:tc>
      </w:tr>
      <w:tr>
        <w:tc>
          <w:tcPr>
            <w:tcW w:type="dxa" w:w="3742"/>
            <w:shd w:val="clear" w:fill="F5F1EA"/>
          </w:tcPr>
          <w:p>
            <w:r/>
            <w:r>
              <w:rPr>
                <w:b/>
                <w:sz w:val="18"/>
              </w:rPr>
              <w:t>Referente e contatto</w:t>
            </w:r>
          </w:p>
        </w:tc>
        <w:tc>
          <w:tcPr>
            <w:tcW w:type="dxa" w:w="5896"/>
          </w:tcPr>
          <w:p>
            <w:r>
              <w:t xml:space="preserve"> </w:t>
            </w:r>
          </w:p>
        </w:tc>
      </w:tr>
    </w:tbl>
    <w:p>
      <w:pPr>
        <w:spacing w:before="240"/>
      </w:pPr>
      <w:r>
        <w:rPr>
          <w:color w:val="6B6B66"/>
          <w:sz w:val="16"/>
        </w:rPr>
        <w:t>La riga dell'ultimo aggiornamento non è un dettaglio: è ciò che permette a voi e al compratore di sapere se state guardando lo stesso documento. Il blocco logistico va compilato anche quando sembra ovvio, perché è l'unico che il compratore non può dedurre da solo.</w:t>
      </w:r>
    </w:p>
    <w:p>
      <w:pPr>
        <w:spacing w:before="120"/>
      </w:pPr>
      <w:r>
        <w:rPr>
          <w:color w:val="6B6B66"/>
          <w:sz w:val="15"/>
        </w:rPr>
        <w:t>Modello gratuito. Come si compila, campo per campo: itria.io/scheda-tecnica-prodotto-alimentare-inglese</w:t>
      </w:r>
    </w:p>
    <w:p>
      <w:pPr>
        <w:spacing w:before="40"/>
      </w:pPr>
      <w:r>
        <w:rPr>
          <w:rFonts w:ascii="Calibri" w:hAnsi="Calibri"/>
          <w:color w:val="6B6B66"/>
          <w:sz w:val="15"/>
        </w:rPr>
        <w:t>Modello prodotto da Itria. Non riproduce nessun modulo ufficiale né alcuno standard privato.</w:t>
      </w:r>
    </w:p>
    <w:sectPr w:rsidR="00FC693F" w:rsidRPr="0006063C" w:rsidSect="00034616">
      <w:pgSz w:w="12240" w:h="15840"/>
      <w:pgMar w:top="1020" w:right="1134" w:bottom="90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Scheda tecnica prodotto alimentare</dc:title>
  <dc:subject/>
  <dc:creator>Itria</dc:creator>
  <cp:keywords/>
  <dc:description>itria.io</dc:description>
  <cp:lastModifiedBy>Itria</cp:lastModifiedBy>
  <cp:revision>1</cp:revision>
  <dcterms:created xsi:type="dcterms:W3CDTF">2026-09-06T00:00:00Z</dcterms:created>
  <dcterms:modified xsi:type="dcterms:W3CDTF">2026-09-29T19:52:03Z</dcterms:modified>
  <cp:category/>
</cp:coreProperties>
</file>